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8E6688" w:rsidRDefault="00EF7313" w:rsidP="008E6688">
      <w:pPr>
        <w:pBdr>
          <w:bottom w:val="single" w:sz="4" w:space="1" w:color="auto"/>
        </w:pBdr>
        <w:tabs>
          <w:tab w:val="left" w:pos="340"/>
          <w:tab w:val="left" w:pos="680"/>
        </w:tabs>
        <w:rPr>
          <w:rFonts w:ascii="Times New Roman" w:hAnsi="Times New Roman" w:cs="Times New Roman"/>
          <w:sz w:val="20"/>
          <w:szCs w:val="20"/>
        </w:rPr>
      </w:pPr>
      <w:r w:rsidRPr="008E6688">
        <w:rPr>
          <w:rFonts w:ascii="Times New Roman" w:hAnsi="Times New Roman" w:cs="Times New Roman"/>
          <w:sz w:val="20"/>
          <w:szCs w:val="20"/>
        </w:rPr>
        <w:t>Handboek natuurkunde</w:t>
      </w:r>
      <w:r w:rsidR="009B6885" w:rsidRPr="008E6688">
        <w:rPr>
          <w:rFonts w:ascii="Times New Roman" w:hAnsi="Times New Roman" w:cs="Times New Roman"/>
          <w:sz w:val="20"/>
          <w:szCs w:val="20"/>
        </w:rPr>
        <w:t xml:space="preserve">didactiek | </w:t>
      </w:r>
      <w:r w:rsidR="008E6688" w:rsidRPr="008E6688">
        <w:rPr>
          <w:rFonts w:ascii="Times New Roman" w:hAnsi="Times New Roman" w:cs="Times New Roman"/>
          <w:sz w:val="20"/>
          <w:szCs w:val="20"/>
        </w:rPr>
        <w:t>hoofdstuk 2: Les- en leerstofopbouw</w:t>
      </w: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162325" w:rsidP="008E6688">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8E6688">
        <w:rPr>
          <w:rFonts w:ascii="Times New Roman" w:hAnsi="Times New Roman" w:cs="Times New Roman"/>
          <w:b/>
          <w:color w:val="0070C0"/>
          <w:sz w:val="20"/>
          <w:szCs w:val="20"/>
        </w:rPr>
        <w:t>2</w:t>
      </w:r>
      <w:r w:rsidR="009B6885" w:rsidRPr="008E6688">
        <w:rPr>
          <w:rFonts w:ascii="Times New Roman" w:hAnsi="Times New Roman" w:cs="Times New Roman"/>
          <w:b/>
          <w:color w:val="0070C0"/>
          <w:sz w:val="20"/>
          <w:szCs w:val="20"/>
        </w:rPr>
        <w:t>.</w:t>
      </w:r>
      <w:r w:rsidR="00BA10F5" w:rsidRPr="008E6688">
        <w:rPr>
          <w:rFonts w:ascii="Times New Roman" w:hAnsi="Times New Roman" w:cs="Times New Roman"/>
          <w:b/>
          <w:color w:val="0070C0"/>
          <w:sz w:val="20"/>
          <w:szCs w:val="20"/>
        </w:rPr>
        <w:t>8</w:t>
      </w:r>
      <w:r w:rsidR="009C16F5" w:rsidRPr="008E6688">
        <w:rPr>
          <w:rFonts w:ascii="Times New Roman" w:hAnsi="Times New Roman" w:cs="Times New Roman"/>
          <w:b/>
          <w:color w:val="0070C0"/>
          <w:sz w:val="20"/>
          <w:szCs w:val="20"/>
        </w:rPr>
        <w:tab/>
      </w:r>
      <w:r w:rsidR="00BA10F5" w:rsidRPr="008E6688">
        <w:rPr>
          <w:rFonts w:ascii="Times New Roman" w:hAnsi="Times New Roman" w:cs="Times New Roman"/>
          <w:b/>
          <w:color w:val="0070C0"/>
          <w:sz w:val="20"/>
          <w:szCs w:val="20"/>
        </w:rPr>
        <w:t>Leerdoelen en toetsen</w:t>
      </w:r>
    </w:p>
    <w:p w:rsidR="008E6688" w:rsidRPr="008E6688" w:rsidRDefault="008E6688" w:rsidP="009C16F5">
      <w:pPr>
        <w:tabs>
          <w:tab w:val="left" w:pos="340"/>
          <w:tab w:val="left" w:pos="680"/>
          <w:tab w:val="left" w:pos="3289"/>
          <w:tab w:val="left" w:pos="3402"/>
          <w:tab w:val="left" w:pos="3742"/>
        </w:tabs>
        <w:rPr>
          <w:rFonts w:ascii="Times New Roman" w:hAnsi="Times New Roman" w:cs="Times New Roman"/>
          <w:b/>
          <w:color w:val="0070C0"/>
          <w:sz w:val="20"/>
          <w:szCs w:val="20"/>
        </w:rPr>
      </w:pPr>
      <w:r w:rsidRPr="008E6688">
        <w:rPr>
          <w:rFonts w:ascii="Times New Roman" w:hAnsi="Times New Roman" w:cs="Times New Roman"/>
          <w:b/>
          <w:color w:val="0070C0"/>
          <w:sz w:val="20"/>
          <w:szCs w:val="20"/>
        </w:rPr>
        <w:t>Cursusactiviteit</w:t>
      </w: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9F3E7F" w:rsidP="009B6885">
      <w:pPr>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Opgaven classificeren</w:t>
      </w:r>
    </w:p>
    <w:p w:rsidR="009B6885" w:rsidRPr="008E6688" w:rsidRDefault="009B6885" w:rsidP="009B6885">
      <w:pPr>
        <w:tabs>
          <w:tab w:val="left" w:pos="340"/>
          <w:tab w:val="left" w:pos="680"/>
        </w:tabs>
        <w:rPr>
          <w:rFonts w:ascii="Times New Roman" w:hAnsi="Times New Roman" w:cs="Times New Roman"/>
          <w:sz w:val="20"/>
          <w:szCs w:val="20"/>
        </w:rPr>
      </w:pPr>
    </w:p>
    <w:p w:rsidR="000760C6" w:rsidRPr="008E6688" w:rsidRDefault="000760C6" w:rsidP="00162325">
      <w:pPr>
        <w:widowControl w:val="0"/>
        <w:tabs>
          <w:tab w:val="left" w:pos="340"/>
        </w:tabs>
        <w:rPr>
          <w:rFonts w:ascii="Times New Roman" w:hAnsi="Times New Roman" w:cs="Times New Roman"/>
          <w:b/>
          <w:color w:val="0070C0"/>
          <w:sz w:val="20"/>
          <w:szCs w:val="20"/>
        </w:rPr>
      </w:pPr>
      <w:r w:rsidRPr="008E6688">
        <w:rPr>
          <w:rFonts w:ascii="Times New Roman" w:hAnsi="Times New Roman" w:cs="Times New Roman"/>
          <w:b/>
          <w:sz w:val="20"/>
          <w:szCs w:val="20"/>
        </w:rPr>
        <w:t>1</w:t>
      </w:r>
      <w:r w:rsidRPr="008E6688">
        <w:rPr>
          <w:rFonts w:ascii="Times New Roman" w:hAnsi="Times New Roman" w:cs="Times New Roman"/>
          <w:b/>
          <w:sz w:val="20"/>
          <w:szCs w:val="20"/>
        </w:rPr>
        <w:tab/>
      </w:r>
      <w:r w:rsidRPr="008E6688">
        <w:rPr>
          <w:rFonts w:ascii="Times New Roman" w:hAnsi="Times New Roman" w:cs="Times New Roman"/>
          <w:b/>
          <w:color w:val="0070C0"/>
          <w:sz w:val="20"/>
          <w:szCs w:val="20"/>
        </w:rPr>
        <w:t>O</w:t>
      </w:r>
      <w:r w:rsidR="00452904" w:rsidRPr="008E6688">
        <w:rPr>
          <w:rFonts w:ascii="Times New Roman" w:hAnsi="Times New Roman" w:cs="Times New Roman"/>
          <w:b/>
          <w:color w:val="0070C0"/>
          <w:sz w:val="20"/>
          <w:szCs w:val="20"/>
        </w:rPr>
        <w:t xml:space="preserve">riënteren </w:t>
      </w:r>
    </w:p>
    <w:p w:rsidR="00DD5A6F" w:rsidRPr="008E6688" w:rsidRDefault="000760C6" w:rsidP="00DD5A6F">
      <w:pPr>
        <w:widowControl w:val="0"/>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ab/>
      </w:r>
      <w:r w:rsidR="00C40D0E">
        <w:rPr>
          <w:rFonts w:ascii="Times New Roman" w:hAnsi="Times New Roman" w:cs="Times New Roman"/>
          <w:sz w:val="20"/>
          <w:szCs w:val="20"/>
        </w:rPr>
        <w:t xml:space="preserve">Lees paragraaf 2.8 over </w:t>
      </w:r>
      <w:r w:rsidR="00C40D0E" w:rsidRPr="00C40D0E">
        <w:rPr>
          <w:rFonts w:ascii="Times New Roman" w:hAnsi="Times New Roman" w:cs="Times New Roman"/>
          <w:i/>
          <w:sz w:val="20"/>
          <w:szCs w:val="20"/>
        </w:rPr>
        <w:t>leerdoelen en toetsen</w:t>
      </w:r>
      <w:r w:rsidR="00C40D0E">
        <w:rPr>
          <w:rFonts w:ascii="Times New Roman" w:hAnsi="Times New Roman" w:cs="Times New Roman"/>
          <w:sz w:val="20"/>
          <w:szCs w:val="20"/>
        </w:rPr>
        <w:t xml:space="preserve"> in het handboek en zoek zo nodig meer informatie over de RTTI- en OBIT-indeling. </w:t>
      </w:r>
      <w:r w:rsidR="00452904" w:rsidRPr="008E6688">
        <w:rPr>
          <w:rFonts w:ascii="Times New Roman" w:hAnsi="Times New Roman" w:cs="Times New Roman"/>
          <w:sz w:val="20"/>
          <w:szCs w:val="20"/>
        </w:rPr>
        <w:t xml:space="preserve">Hieronder staat een verzameling </w:t>
      </w:r>
      <w:r w:rsidR="00C40D0E">
        <w:rPr>
          <w:rFonts w:ascii="Times New Roman" w:hAnsi="Times New Roman" w:cs="Times New Roman"/>
          <w:sz w:val="20"/>
          <w:szCs w:val="20"/>
        </w:rPr>
        <w:t>opgaven</w:t>
      </w:r>
      <w:r w:rsidR="00452904" w:rsidRPr="008E6688">
        <w:rPr>
          <w:rFonts w:ascii="Times New Roman" w:hAnsi="Times New Roman" w:cs="Times New Roman"/>
          <w:sz w:val="20"/>
          <w:szCs w:val="20"/>
        </w:rPr>
        <w:t xml:space="preserve"> uit verschillende bronnen over uiteenlopende leerstofonderdelen.</w:t>
      </w:r>
      <w:r w:rsidRPr="008E6688">
        <w:rPr>
          <w:rFonts w:ascii="Times New Roman" w:hAnsi="Times New Roman" w:cs="Times New Roman"/>
          <w:sz w:val="20"/>
          <w:szCs w:val="20"/>
        </w:rPr>
        <w:t xml:space="preserve"> </w:t>
      </w:r>
    </w:p>
    <w:p w:rsidR="000760C6" w:rsidRPr="008E6688" w:rsidRDefault="00452904"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 xml:space="preserve">Lees elke </w:t>
      </w:r>
      <w:proofErr w:type="spellStart"/>
      <w:r w:rsidRPr="008E6688">
        <w:rPr>
          <w:rFonts w:ascii="Times New Roman" w:hAnsi="Times New Roman" w:cs="Times New Roman"/>
          <w:sz w:val="20"/>
          <w:szCs w:val="20"/>
        </w:rPr>
        <w:t>toetsvraag</w:t>
      </w:r>
      <w:proofErr w:type="spellEnd"/>
      <w:r w:rsidRPr="008E6688">
        <w:rPr>
          <w:rFonts w:ascii="Times New Roman" w:hAnsi="Times New Roman" w:cs="Times New Roman"/>
          <w:sz w:val="20"/>
          <w:szCs w:val="20"/>
        </w:rPr>
        <w:t xml:space="preserve"> nauwkeurig. </w:t>
      </w:r>
      <w:r w:rsidR="00C40D0E">
        <w:rPr>
          <w:rFonts w:ascii="Times New Roman" w:hAnsi="Times New Roman" w:cs="Times New Roman"/>
          <w:sz w:val="20"/>
          <w:szCs w:val="20"/>
        </w:rPr>
        <w:t xml:space="preserve">Classificeer daarna de opgave volgens zowel de RTTI- als de OBIT-indeling, en </w:t>
      </w:r>
      <w:r w:rsidR="00F14D85" w:rsidRPr="008E6688">
        <w:rPr>
          <w:rFonts w:ascii="Times New Roman" w:hAnsi="Times New Roman" w:cs="Times New Roman"/>
          <w:sz w:val="20"/>
          <w:szCs w:val="20"/>
        </w:rPr>
        <w:t xml:space="preserve">geef </w:t>
      </w:r>
      <w:proofErr w:type="gramStart"/>
      <w:r w:rsidR="00F14D85" w:rsidRPr="008E6688">
        <w:rPr>
          <w:rFonts w:ascii="Times New Roman" w:hAnsi="Times New Roman" w:cs="Times New Roman"/>
          <w:sz w:val="20"/>
          <w:szCs w:val="20"/>
        </w:rPr>
        <w:t>zo mogelijk</w:t>
      </w:r>
      <w:proofErr w:type="gramEnd"/>
      <w:r w:rsidR="00F14D85" w:rsidRPr="008E6688">
        <w:rPr>
          <w:rFonts w:ascii="Times New Roman" w:hAnsi="Times New Roman" w:cs="Times New Roman"/>
          <w:sz w:val="20"/>
          <w:szCs w:val="20"/>
        </w:rPr>
        <w:t xml:space="preserve"> aan </w:t>
      </w:r>
      <w:r w:rsidR="00C40D0E">
        <w:rPr>
          <w:rFonts w:ascii="Times New Roman" w:hAnsi="Times New Roman" w:cs="Times New Roman"/>
          <w:sz w:val="20"/>
          <w:szCs w:val="20"/>
        </w:rPr>
        <w:t>waarom die classificatie zo uitvalt</w:t>
      </w:r>
      <w:r w:rsidRPr="008E6688">
        <w:rPr>
          <w:rFonts w:ascii="Times New Roman" w:hAnsi="Times New Roman" w:cs="Times New Roman"/>
          <w:sz w:val="20"/>
          <w:szCs w:val="20"/>
        </w:rPr>
        <w:t>.</w:t>
      </w:r>
    </w:p>
    <w:p w:rsidR="00452904" w:rsidRPr="008E6688" w:rsidRDefault="00452904" w:rsidP="00452904">
      <w:pPr>
        <w:pStyle w:val="Lijstalinea"/>
        <w:widowControl w:val="0"/>
        <w:numPr>
          <w:ilvl w:val="0"/>
          <w:numId w:val="5"/>
        </w:numPr>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 xml:space="preserve">Maak een lijst met aandachtspunten voor het </w:t>
      </w:r>
      <w:r w:rsidR="00C40D0E">
        <w:rPr>
          <w:rFonts w:ascii="Times New Roman" w:hAnsi="Times New Roman" w:cs="Times New Roman"/>
          <w:sz w:val="20"/>
          <w:szCs w:val="20"/>
        </w:rPr>
        <w:t xml:space="preserve">classificeren </w:t>
      </w:r>
      <w:r w:rsidRPr="008E6688">
        <w:rPr>
          <w:rFonts w:ascii="Times New Roman" w:hAnsi="Times New Roman" w:cs="Times New Roman"/>
          <w:sz w:val="20"/>
          <w:szCs w:val="20"/>
        </w:rPr>
        <w:t xml:space="preserve">van bestaande </w:t>
      </w:r>
      <w:r w:rsidR="00C40D0E">
        <w:rPr>
          <w:rFonts w:ascii="Times New Roman" w:hAnsi="Times New Roman" w:cs="Times New Roman"/>
          <w:sz w:val="20"/>
          <w:szCs w:val="20"/>
        </w:rPr>
        <w:t xml:space="preserve">opgaven (waaronder ook </w:t>
      </w:r>
      <w:r w:rsidRPr="008E6688">
        <w:rPr>
          <w:rFonts w:ascii="Times New Roman" w:hAnsi="Times New Roman" w:cs="Times New Roman"/>
          <w:sz w:val="20"/>
          <w:szCs w:val="20"/>
        </w:rPr>
        <w:t>toetsvragen</w:t>
      </w:r>
      <w:r w:rsidR="00C40D0E">
        <w:rPr>
          <w:rFonts w:ascii="Times New Roman" w:hAnsi="Times New Roman" w:cs="Times New Roman"/>
          <w:sz w:val="20"/>
          <w:szCs w:val="20"/>
        </w:rPr>
        <w:t>).</w:t>
      </w:r>
      <w:r w:rsidRPr="008E6688">
        <w:rPr>
          <w:rFonts w:ascii="Times New Roman" w:hAnsi="Times New Roman" w:cs="Times New Roman"/>
          <w:sz w:val="20"/>
          <w:szCs w:val="20"/>
        </w:rPr>
        <w:t xml:space="preserve"> </w:t>
      </w:r>
    </w:p>
    <w:p w:rsidR="00452904" w:rsidRPr="008E6688" w:rsidRDefault="00452904" w:rsidP="00452904">
      <w:pPr>
        <w:widowControl w:val="0"/>
        <w:tabs>
          <w:tab w:val="left" w:pos="340"/>
        </w:tabs>
        <w:ind w:left="340" w:hanging="340"/>
        <w:rPr>
          <w:rFonts w:ascii="Times New Roman" w:hAnsi="Times New Roman" w:cs="Times New Roman"/>
          <w:sz w:val="20"/>
          <w:szCs w:val="20"/>
        </w:rPr>
      </w:pPr>
    </w:p>
    <w:tbl>
      <w:tblPr>
        <w:tblStyle w:val="Tabel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70" w:type="dxa"/>
          <w:bottom w:w="57" w:type="dxa"/>
          <w:right w:w="70" w:type="dxa"/>
        </w:tblCellMar>
        <w:tblLook w:val="04A0" w:firstRow="1" w:lastRow="0" w:firstColumn="1" w:lastColumn="0" w:noHBand="0" w:noVBand="1"/>
      </w:tblPr>
      <w:tblGrid>
        <w:gridCol w:w="6576"/>
      </w:tblGrid>
      <w:tr w:rsidR="00452904" w:rsidRPr="008E6688" w:rsidTr="00545A0B">
        <w:tc>
          <w:tcPr>
            <w:tcW w:w="6576" w:type="dxa"/>
            <w:shd w:val="clear" w:color="auto" w:fill="D9D9D9" w:themeFill="background1" w:themeFillShade="D9"/>
          </w:tcPr>
          <w:p w:rsidR="00F14D85" w:rsidRPr="008E6688" w:rsidRDefault="00F14D85" w:rsidP="00F14D85">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1</w:t>
            </w:r>
            <w:r w:rsidRPr="008E6688">
              <w:rPr>
                <w:rFonts w:ascii="Times New Roman" w:hAnsi="Times New Roman" w:cs="Times New Roman"/>
                <w:b/>
                <w:color w:val="0070C0"/>
                <w:sz w:val="18"/>
                <w:szCs w:val="18"/>
              </w:rPr>
              <w:tab/>
            </w:r>
            <w:r w:rsidR="002C3CBE">
              <w:rPr>
                <w:rFonts w:ascii="Times New Roman" w:hAnsi="Times New Roman" w:cs="Times New Roman"/>
                <w:b/>
                <w:color w:val="0070C0"/>
                <w:sz w:val="18"/>
                <w:szCs w:val="18"/>
              </w:rPr>
              <w:t>Omvallen</w:t>
            </w:r>
          </w:p>
          <w:p w:rsidR="00F14D85" w:rsidRDefault="002C3CBE" w:rsidP="002C3CBE">
            <w:pPr>
              <w:widowControl w:val="0"/>
              <w:tabs>
                <w:tab w:val="left" w:pos="284"/>
              </w:tabs>
              <w:ind w:left="284" w:hanging="284"/>
              <w:rPr>
                <w:rFonts w:ascii="Times New Roman" w:hAnsi="Times New Roman" w:cs="Times New Roman"/>
                <w:sz w:val="18"/>
                <w:szCs w:val="18"/>
              </w:rPr>
            </w:pPr>
            <w:r w:rsidRPr="002C3CBE">
              <w:rPr>
                <w:rFonts w:ascii="Times New Roman" w:hAnsi="Times New Roman" w:cs="Times New Roman"/>
                <w:b/>
                <w:color w:val="0070C0"/>
                <w:sz w:val="18"/>
                <w:szCs w:val="18"/>
              </w:rPr>
              <w:t>a</w:t>
            </w:r>
            <w:r w:rsidR="00F14D85" w:rsidRPr="008E6688">
              <w:rPr>
                <w:rFonts w:ascii="Times New Roman" w:hAnsi="Times New Roman" w:cs="Times New Roman"/>
                <w:sz w:val="18"/>
                <w:szCs w:val="18"/>
              </w:rPr>
              <w:tab/>
            </w:r>
            <w:r>
              <w:rPr>
                <w:rFonts w:ascii="Times New Roman" w:hAnsi="Times New Roman" w:cs="Times New Roman"/>
                <w:sz w:val="18"/>
                <w:szCs w:val="18"/>
              </w:rPr>
              <w:t>Welke algemene regel geldt voor de werklijn van de zwaartekracht als een bouwwerk omvalt?</w:t>
            </w:r>
          </w:p>
          <w:p w:rsidR="00837A35" w:rsidRDefault="00837A35" w:rsidP="002C3CBE">
            <w:pPr>
              <w:widowControl w:val="0"/>
              <w:tabs>
                <w:tab w:val="left" w:pos="284"/>
              </w:tabs>
              <w:ind w:left="284" w:hanging="284"/>
              <w:rPr>
                <w:rFonts w:ascii="Times New Roman" w:hAnsi="Times New Roman" w:cs="Times New Roman"/>
                <w:sz w:val="18"/>
                <w:szCs w:val="18"/>
              </w:rPr>
            </w:pPr>
            <w:r>
              <w:rPr>
                <w:rFonts w:ascii="Times New Roman" w:hAnsi="Times New Roman" w:cs="Times New Roman"/>
                <w:b/>
                <w:color w:val="0070C0"/>
                <w:sz w:val="18"/>
                <w:szCs w:val="18"/>
              </w:rPr>
              <w:t>b</w:t>
            </w:r>
            <w:r>
              <w:rPr>
                <w:rFonts w:ascii="Times New Roman" w:hAnsi="Times New Roman" w:cs="Times New Roman"/>
                <w:b/>
                <w:color w:val="0070C0"/>
                <w:sz w:val="18"/>
                <w:szCs w:val="18"/>
              </w:rPr>
              <w:tab/>
            </w:r>
            <w:r w:rsidRPr="00837A35">
              <w:rPr>
                <w:rFonts w:ascii="Times New Roman" w:hAnsi="Times New Roman" w:cs="Times New Roman"/>
                <w:color w:val="000000" w:themeColor="text1"/>
                <w:sz w:val="18"/>
                <w:szCs w:val="18"/>
              </w:rPr>
              <w:t>Wat kun je aflezen uit een reikwijdtediagram?</w:t>
            </w:r>
          </w:p>
          <w:p w:rsidR="002C3CBE" w:rsidRPr="002C3CBE" w:rsidRDefault="00837A35" w:rsidP="002C3CBE">
            <w:pPr>
              <w:widowControl w:val="0"/>
              <w:tabs>
                <w:tab w:val="left" w:pos="284"/>
              </w:tabs>
              <w:ind w:left="284" w:hanging="284"/>
              <w:rPr>
                <w:rFonts w:ascii="Times New Roman" w:hAnsi="Times New Roman" w:cs="Times New Roman"/>
                <w:color w:val="000000" w:themeColor="text1"/>
                <w:sz w:val="18"/>
                <w:szCs w:val="18"/>
              </w:rPr>
            </w:pPr>
            <w:r>
              <w:rPr>
                <w:rFonts w:ascii="Times New Roman" w:hAnsi="Times New Roman" w:cs="Times New Roman"/>
                <w:b/>
                <w:color w:val="0070C0"/>
                <w:sz w:val="18"/>
                <w:szCs w:val="18"/>
              </w:rPr>
              <w:t>c</w:t>
            </w:r>
            <w:r w:rsidR="002C3CBE">
              <w:rPr>
                <w:rFonts w:ascii="Times New Roman" w:hAnsi="Times New Roman" w:cs="Times New Roman"/>
                <w:b/>
                <w:color w:val="0070C0"/>
                <w:sz w:val="18"/>
                <w:szCs w:val="18"/>
              </w:rPr>
              <w:tab/>
            </w:r>
            <w:r w:rsidR="002C3CBE" w:rsidRPr="002C3CBE">
              <w:rPr>
                <w:rFonts w:ascii="Times New Roman" w:hAnsi="Times New Roman" w:cs="Times New Roman"/>
                <w:color w:val="000000" w:themeColor="text1"/>
                <w:sz w:val="18"/>
                <w:szCs w:val="18"/>
              </w:rPr>
              <w:t>Welke drie manieren zijn er om een hoog bouwwerk toch stabiel te maken?</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2</w:t>
            </w:r>
            <w:r w:rsidRPr="008E6688">
              <w:rPr>
                <w:rFonts w:ascii="Times New Roman" w:hAnsi="Times New Roman" w:cs="Times New Roman"/>
                <w:b/>
                <w:color w:val="0070C0"/>
                <w:sz w:val="18"/>
                <w:szCs w:val="18"/>
              </w:rPr>
              <w:tab/>
            </w:r>
            <w:r w:rsidR="002C3CBE">
              <w:rPr>
                <w:rFonts w:ascii="Times New Roman" w:hAnsi="Times New Roman" w:cs="Times New Roman"/>
                <w:b/>
                <w:color w:val="0070C0"/>
                <w:sz w:val="18"/>
                <w:szCs w:val="18"/>
              </w:rPr>
              <w:t>Yoghurtpakken</w:t>
            </w:r>
          </w:p>
          <w:p w:rsidR="00862C28" w:rsidRDefault="00F14D85" w:rsidP="002C3CBE">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r>
            <w:r w:rsidR="002C3CBE">
              <w:rPr>
                <w:rFonts w:ascii="Times New Roman" w:hAnsi="Times New Roman" w:cs="Times New Roman"/>
                <w:sz w:val="18"/>
                <w:szCs w:val="18"/>
              </w:rPr>
              <w:t>Je hebt</w:t>
            </w:r>
            <w:r w:rsidR="00862C28">
              <w:rPr>
                <w:rFonts w:ascii="Times New Roman" w:hAnsi="Times New Roman" w:cs="Times New Roman"/>
                <w:sz w:val="18"/>
                <w:szCs w:val="18"/>
              </w:rPr>
              <w:t xml:space="preserve"> drie pakken yoghurt van 1 liter. De pakken hebben een rechthoekige vorm en ook een rechte bovenkant. Het eerste pak is helemaal vol, het tweede is half vol en het derde is helemaal leeg. De pakken staan rechtop naast elkaar.</w:t>
            </w:r>
            <w:r w:rsidR="00C546E2">
              <w:rPr>
                <w:rFonts w:ascii="Times New Roman" w:hAnsi="Times New Roman" w:cs="Times New Roman"/>
                <w:sz w:val="18"/>
                <w:szCs w:val="18"/>
              </w:rPr>
              <w:t xml:space="preserve"> </w:t>
            </w:r>
            <w:r w:rsidR="00862C28">
              <w:rPr>
                <w:rFonts w:ascii="Times New Roman" w:hAnsi="Times New Roman" w:cs="Times New Roman"/>
                <w:sz w:val="18"/>
                <w:szCs w:val="18"/>
              </w:rPr>
              <w:t>Leg uit welk pak het meest stabiel is.</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3</w:t>
            </w:r>
            <w:r w:rsidRPr="008E6688">
              <w:rPr>
                <w:rFonts w:ascii="Times New Roman" w:hAnsi="Times New Roman" w:cs="Times New Roman"/>
                <w:b/>
                <w:color w:val="0070C0"/>
                <w:sz w:val="18"/>
                <w:szCs w:val="18"/>
              </w:rPr>
              <w:tab/>
            </w:r>
            <w:r w:rsidR="00862C28">
              <w:rPr>
                <w:rFonts w:ascii="Times New Roman" w:hAnsi="Times New Roman" w:cs="Times New Roman"/>
                <w:b/>
                <w:color w:val="0070C0"/>
                <w:sz w:val="18"/>
                <w:szCs w:val="18"/>
              </w:rPr>
              <w:t>Druk</w:t>
            </w:r>
          </w:p>
          <w:p w:rsidR="00F14D85" w:rsidRDefault="00862C28" w:rsidP="00F14D85">
            <w:pPr>
              <w:widowControl w:val="0"/>
              <w:tabs>
                <w:tab w:val="left" w:pos="284"/>
              </w:tabs>
              <w:ind w:left="284" w:hanging="284"/>
              <w:rPr>
                <w:rFonts w:ascii="Times New Roman" w:hAnsi="Times New Roman" w:cs="Times New Roman"/>
                <w:sz w:val="18"/>
                <w:szCs w:val="18"/>
              </w:rPr>
            </w:pPr>
            <w:r w:rsidRPr="00862C28">
              <w:rPr>
                <w:rFonts w:ascii="Times New Roman" w:hAnsi="Times New Roman" w:cs="Times New Roman"/>
                <w:b/>
                <w:color w:val="0070C0"/>
                <w:sz w:val="18"/>
                <w:szCs w:val="18"/>
              </w:rPr>
              <w:t>a</w:t>
            </w:r>
            <w:r w:rsidR="00F14D85" w:rsidRPr="008E6688">
              <w:rPr>
                <w:rFonts w:ascii="Times New Roman" w:hAnsi="Times New Roman" w:cs="Times New Roman"/>
                <w:sz w:val="18"/>
                <w:szCs w:val="18"/>
              </w:rPr>
              <w:tab/>
            </w:r>
            <w:r>
              <w:rPr>
                <w:rFonts w:ascii="Times New Roman" w:hAnsi="Times New Roman" w:cs="Times New Roman"/>
                <w:sz w:val="18"/>
                <w:szCs w:val="18"/>
              </w:rPr>
              <w:t>Petra slaat met een kracht van 567 N op een beitel. De punt van de beitel heeft een oppervlakte van 0,27 cm</w:t>
            </w:r>
            <w:r w:rsidRPr="00862C28">
              <w:rPr>
                <w:rFonts w:ascii="Times New Roman" w:hAnsi="Times New Roman" w:cs="Times New Roman"/>
                <w:sz w:val="18"/>
                <w:szCs w:val="18"/>
                <w:vertAlign w:val="superscript"/>
              </w:rPr>
              <w:t>2</w:t>
            </w:r>
            <w:r>
              <w:rPr>
                <w:rFonts w:ascii="Times New Roman" w:hAnsi="Times New Roman" w:cs="Times New Roman"/>
                <w:sz w:val="18"/>
                <w:szCs w:val="18"/>
              </w:rPr>
              <w:t>. Bereken de druk.</w:t>
            </w:r>
          </w:p>
          <w:p w:rsidR="00862C28" w:rsidRPr="00862C28" w:rsidRDefault="00862C28" w:rsidP="00F14D85">
            <w:pPr>
              <w:widowControl w:val="0"/>
              <w:tabs>
                <w:tab w:val="left" w:pos="284"/>
              </w:tabs>
              <w:ind w:left="284" w:hanging="284"/>
              <w:rPr>
                <w:rFonts w:ascii="Times New Roman" w:hAnsi="Times New Roman" w:cs="Times New Roman"/>
                <w:color w:val="000000" w:themeColor="text1"/>
                <w:sz w:val="18"/>
                <w:szCs w:val="18"/>
              </w:rPr>
            </w:pPr>
            <w:r w:rsidRPr="00862C28">
              <w:rPr>
                <w:rFonts w:ascii="Times New Roman" w:hAnsi="Times New Roman" w:cs="Times New Roman"/>
                <w:b/>
                <w:color w:val="0070C0"/>
                <w:sz w:val="18"/>
                <w:szCs w:val="18"/>
              </w:rPr>
              <w:t>b</w:t>
            </w:r>
            <w:r w:rsidRPr="00862C28">
              <w:rPr>
                <w:rFonts w:ascii="Times New Roman" w:hAnsi="Times New Roman" w:cs="Times New Roman"/>
                <w:color w:val="000000" w:themeColor="text1"/>
                <w:sz w:val="18"/>
                <w:szCs w:val="18"/>
              </w:rPr>
              <w:tab/>
              <w:t>Een stapel van drie volle kratten weegt 44,4 kg en heeft een grondoppervlak van 0,118 m</w:t>
            </w:r>
            <w:r w:rsidRPr="00045D87">
              <w:rPr>
                <w:rFonts w:ascii="Times New Roman" w:hAnsi="Times New Roman" w:cs="Times New Roman"/>
                <w:color w:val="000000" w:themeColor="text1"/>
                <w:sz w:val="18"/>
                <w:szCs w:val="18"/>
                <w:vertAlign w:val="superscript"/>
              </w:rPr>
              <w:t>2</w:t>
            </w:r>
            <w:r w:rsidRPr="00862C28">
              <w:rPr>
                <w:rFonts w:ascii="Times New Roman" w:hAnsi="Times New Roman" w:cs="Times New Roman"/>
                <w:color w:val="000000" w:themeColor="text1"/>
                <w:sz w:val="18"/>
                <w:szCs w:val="18"/>
              </w:rPr>
              <w:t>. Bereken de druk op de ondergrond.</w:t>
            </w:r>
          </w:p>
          <w:p w:rsidR="00862C28" w:rsidRPr="00862C28" w:rsidRDefault="00862C28" w:rsidP="00F14D85">
            <w:pPr>
              <w:widowControl w:val="0"/>
              <w:tabs>
                <w:tab w:val="left" w:pos="284"/>
              </w:tabs>
              <w:ind w:left="284" w:hanging="284"/>
              <w:rPr>
                <w:rFonts w:ascii="Times New Roman" w:hAnsi="Times New Roman" w:cs="Times New Roman"/>
                <w:color w:val="000000" w:themeColor="text1"/>
                <w:sz w:val="18"/>
                <w:szCs w:val="18"/>
              </w:rPr>
            </w:pPr>
            <w:r w:rsidRPr="00862C28">
              <w:rPr>
                <w:rFonts w:ascii="Times New Roman" w:hAnsi="Times New Roman" w:cs="Times New Roman"/>
                <w:b/>
                <w:color w:val="0070C0"/>
                <w:sz w:val="18"/>
                <w:szCs w:val="18"/>
              </w:rPr>
              <w:t>c</w:t>
            </w:r>
            <w:r w:rsidRPr="00862C28">
              <w:rPr>
                <w:rFonts w:ascii="Times New Roman" w:hAnsi="Times New Roman" w:cs="Times New Roman"/>
                <w:color w:val="000000" w:themeColor="text1"/>
                <w:sz w:val="18"/>
                <w:szCs w:val="18"/>
              </w:rPr>
              <w:tab/>
              <w:t>Een beladen vrachtwagen heeft een massa van 21 ton. De vrachtwagen staat op twee stalen rijplaten. Iedere rijplaat is 65 cm breed en 6,0 m lang. Bereken de druk.</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4</w:t>
            </w:r>
            <w:r w:rsidRPr="008E6688">
              <w:rPr>
                <w:rFonts w:ascii="Times New Roman" w:hAnsi="Times New Roman" w:cs="Times New Roman"/>
                <w:b/>
                <w:color w:val="0070C0"/>
                <w:sz w:val="18"/>
                <w:szCs w:val="18"/>
              </w:rPr>
              <w:tab/>
            </w:r>
            <w:r w:rsidR="00862C28">
              <w:rPr>
                <w:rFonts w:ascii="Times New Roman" w:hAnsi="Times New Roman" w:cs="Times New Roman"/>
                <w:b/>
                <w:color w:val="0070C0"/>
                <w:sz w:val="18"/>
                <w:szCs w:val="18"/>
              </w:rPr>
              <w:t>Minirupskraan</w:t>
            </w:r>
          </w:p>
          <w:p w:rsidR="00F14D85"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r>
            <w:r w:rsidR="00862C28">
              <w:rPr>
                <w:rFonts w:ascii="Times New Roman" w:hAnsi="Times New Roman" w:cs="Times New Roman"/>
                <w:sz w:val="18"/>
                <w:szCs w:val="18"/>
              </w:rPr>
              <w:t>Het maximale krachtmoment op de minirupskraan is het grootst als de uitschuifbare arm horizontaal staat.</w:t>
            </w:r>
          </w:p>
          <w:p w:rsidR="00862C28" w:rsidRDefault="002B2273" w:rsidP="00F14D85">
            <w:pPr>
              <w:widowControl w:val="0"/>
              <w:tabs>
                <w:tab w:val="left" w:pos="284"/>
              </w:tabs>
              <w:ind w:left="284" w:hanging="284"/>
              <w:rPr>
                <w:rFonts w:ascii="Times New Roman" w:hAnsi="Times New Roman" w:cs="Times New Roman"/>
                <w:sz w:val="18"/>
                <w:szCs w:val="18"/>
              </w:rPr>
            </w:pPr>
            <w:r w:rsidRPr="002B2273">
              <w:rPr>
                <w:rFonts w:ascii="Times New Roman" w:hAnsi="Times New Roman" w:cs="Times New Roman"/>
                <w:b/>
                <w:color w:val="0070C0"/>
                <w:sz w:val="18"/>
                <w:szCs w:val="18"/>
              </w:rPr>
              <w:t>a</w:t>
            </w:r>
            <w:r w:rsidR="00862C28">
              <w:rPr>
                <w:rFonts w:ascii="Times New Roman" w:hAnsi="Times New Roman" w:cs="Times New Roman"/>
                <w:sz w:val="18"/>
                <w:szCs w:val="18"/>
              </w:rPr>
              <w:tab/>
              <w:t xml:space="preserve">Bereken het maximale </w:t>
            </w:r>
            <w:proofErr w:type="spellStart"/>
            <w:r w:rsidR="00862C28">
              <w:rPr>
                <w:rFonts w:ascii="Times New Roman" w:hAnsi="Times New Roman" w:cs="Times New Roman"/>
                <w:sz w:val="18"/>
                <w:szCs w:val="18"/>
              </w:rPr>
              <w:t>kracht</w:t>
            </w:r>
            <w:r w:rsidR="00045D87">
              <w:rPr>
                <w:rFonts w:ascii="Times New Roman" w:hAnsi="Times New Roman" w:cs="Times New Roman"/>
                <w:sz w:val="18"/>
                <w:szCs w:val="18"/>
              </w:rPr>
              <w:softHyphen/>
            </w:r>
            <w:r w:rsidR="00862C28">
              <w:rPr>
                <w:rFonts w:ascii="Times New Roman" w:hAnsi="Times New Roman" w:cs="Times New Roman"/>
                <w:sz w:val="18"/>
                <w:szCs w:val="18"/>
              </w:rPr>
              <w:t>moment</w:t>
            </w:r>
            <w:proofErr w:type="spellEnd"/>
            <w:r w:rsidR="00862C28">
              <w:rPr>
                <w:rFonts w:ascii="Times New Roman" w:hAnsi="Times New Roman" w:cs="Times New Roman"/>
                <w:sz w:val="18"/>
                <w:szCs w:val="18"/>
              </w:rPr>
              <w:t xml:space="preserve"> voor de horizontale afstand van 1,59 m</w:t>
            </w:r>
            <w:r>
              <w:rPr>
                <w:rFonts w:ascii="Times New Roman" w:hAnsi="Times New Roman" w:cs="Times New Roman"/>
                <w:sz w:val="18"/>
                <w:szCs w:val="18"/>
              </w:rPr>
              <w:t xml:space="preserve"> en voor de horizontale afstand van 6,79 m. Neem als arm de horizon</w:t>
            </w:r>
            <w:r w:rsidR="00045D87">
              <w:rPr>
                <w:rFonts w:ascii="Times New Roman" w:hAnsi="Times New Roman" w:cs="Times New Roman"/>
                <w:sz w:val="18"/>
                <w:szCs w:val="18"/>
              </w:rPr>
              <w:softHyphen/>
            </w:r>
            <w:r>
              <w:rPr>
                <w:rFonts w:ascii="Times New Roman" w:hAnsi="Times New Roman" w:cs="Times New Roman"/>
                <w:sz w:val="18"/>
                <w:szCs w:val="18"/>
              </w:rPr>
              <w:t xml:space="preserve">tale afstand. Gebruik het </w:t>
            </w:r>
            <w:proofErr w:type="spellStart"/>
            <w:r>
              <w:rPr>
                <w:rFonts w:ascii="Times New Roman" w:hAnsi="Times New Roman" w:cs="Times New Roman"/>
                <w:sz w:val="18"/>
                <w:szCs w:val="18"/>
              </w:rPr>
              <w:t>reik</w:t>
            </w:r>
            <w:r w:rsidR="00045D87">
              <w:rPr>
                <w:rFonts w:ascii="Times New Roman" w:hAnsi="Times New Roman" w:cs="Times New Roman"/>
                <w:sz w:val="18"/>
                <w:szCs w:val="18"/>
              </w:rPr>
              <w:softHyphen/>
            </w:r>
            <w:r>
              <w:rPr>
                <w:rFonts w:ascii="Times New Roman" w:hAnsi="Times New Roman" w:cs="Times New Roman"/>
                <w:sz w:val="18"/>
                <w:szCs w:val="18"/>
              </w:rPr>
              <w:t>wijdtediagram</w:t>
            </w:r>
            <w:proofErr w:type="spellEnd"/>
            <w:r>
              <w:rPr>
                <w:rFonts w:ascii="Times New Roman" w:hAnsi="Times New Roman" w:cs="Times New Roman"/>
                <w:sz w:val="18"/>
                <w:szCs w:val="18"/>
              </w:rPr>
              <w:t xml:space="preserve"> van de figuur hiernaast.</w:t>
            </w:r>
          </w:p>
          <w:p w:rsidR="002B2273" w:rsidRDefault="002B2273" w:rsidP="00F14D85">
            <w:pPr>
              <w:widowControl w:val="0"/>
              <w:tabs>
                <w:tab w:val="left" w:pos="284"/>
              </w:tabs>
              <w:ind w:left="284" w:hanging="284"/>
              <w:rPr>
                <w:rFonts w:ascii="Times New Roman" w:hAnsi="Times New Roman" w:cs="Times New Roman"/>
                <w:sz w:val="18"/>
                <w:szCs w:val="18"/>
              </w:rPr>
            </w:pPr>
            <w:r w:rsidRPr="002B2273">
              <w:rPr>
                <w:rFonts w:ascii="Times New Roman" w:hAnsi="Times New Roman" w:cs="Times New Roman"/>
                <w:b/>
                <w:color w:val="0070C0"/>
                <w:sz w:val="18"/>
                <w:szCs w:val="18"/>
              </w:rPr>
              <w:t>b</w:t>
            </w:r>
            <w:r>
              <w:rPr>
                <w:rFonts w:ascii="Times New Roman" w:hAnsi="Times New Roman" w:cs="Times New Roman"/>
                <w:sz w:val="18"/>
                <w:szCs w:val="18"/>
              </w:rPr>
              <w:tab/>
              <w:t>Waarom is het maximale krachtmoment van de grootste afstand het kleinst?</w:t>
            </w:r>
          </w:p>
          <w:p w:rsidR="002B2273" w:rsidRDefault="002B2273" w:rsidP="00F14D85">
            <w:pPr>
              <w:widowControl w:val="0"/>
              <w:tabs>
                <w:tab w:val="left" w:pos="284"/>
              </w:tabs>
              <w:ind w:left="284" w:hanging="284"/>
              <w:rPr>
                <w:rFonts w:ascii="Times New Roman" w:hAnsi="Times New Roman" w:cs="Times New Roman"/>
                <w:sz w:val="18"/>
                <w:szCs w:val="18"/>
              </w:rPr>
            </w:pPr>
            <w:r w:rsidRPr="002B2273">
              <w:rPr>
                <w:rFonts w:ascii="Times New Roman" w:hAnsi="Times New Roman" w:cs="Times New Roman"/>
                <w:b/>
                <w:color w:val="0070C0"/>
                <w:sz w:val="18"/>
                <w:szCs w:val="18"/>
              </w:rPr>
              <w:t>c</w:t>
            </w:r>
            <w:r>
              <w:rPr>
                <w:rFonts w:ascii="Times New Roman" w:hAnsi="Times New Roman" w:cs="Times New Roman"/>
                <w:sz w:val="18"/>
                <w:szCs w:val="18"/>
              </w:rPr>
              <w:tab/>
              <w:t xml:space="preserve">Hoe verandert het </w:t>
            </w:r>
            <w:proofErr w:type="spellStart"/>
            <w:r>
              <w:rPr>
                <w:rFonts w:ascii="Times New Roman" w:hAnsi="Times New Roman" w:cs="Times New Roman"/>
                <w:sz w:val="18"/>
                <w:szCs w:val="18"/>
              </w:rPr>
              <w:t>kracht</w:t>
            </w:r>
            <w:r w:rsidR="00045D87">
              <w:rPr>
                <w:rFonts w:ascii="Times New Roman" w:hAnsi="Times New Roman" w:cs="Times New Roman"/>
                <w:sz w:val="18"/>
                <w:szCs w:val="18"/>
              </w:rPr>
              <w:softHyphen/>
            </w:r>
            <w:r>
              <w:rPr>
                <w:rFonts w:ascii="Times New Roman" w:hAnsi="Times New Roman" w:cs="Times New Roman"/>
                <w:sz w:val="18"/>
                <w:szCs w:val="18"/>
              </w:rPr>
              <w:t>moment</w:t>
            </w:r>
            <w:proofErr w:type="spellEnd"/>
            <w:r>
              <w:rPr>
                <w:rFonts w:ascii="Times New Roman" w:hAnsi="Times New Roman" w:cs="Times New Roman"/>
                <w:sz w:val="18"/>
                <w:szCs w:val="18"/>
              </w:rPr>
              <w:t xml:space="preserve"> als de kraan omhoog gaat?</w:t>
            </w:r>
          </w:p>
          <w:p w:rsidR="00C546E2" w:rsidRDefault="00C546E2" w:rsidP="00F14D85">
            <w:pPr>
              <w:widowControl w:val="0"/>
              <w:tabs>
                <w:tab w:val="left" w:pos="284"/>
              </w:tabs>
              <w:ind w:left="284" w:hanging="284"/>
              <w:rPr>
                <w:rFonts w:ascii="Times New Roman" w:hAnsi="Times New Roman" w:cs="Times New Roman"/>
                <w:sz w:val="18"/>
                <w:szCs w:val="18"/>
              </w:rPr>
            </w:pPr>
          </w:p>
          <w:p w:rsidR="00C546E2" w:rsidRPr="008E6688" w:rsidRDefault="00C546E2" w:rsidP="00F14D85">
            <w:pPr>
              <w:widowControl w:val="0"/>
              <w:tabs>
                <w:tab w:val="left" w:pos="284"/>
              </w:tabs>
              <w:ind w:left="284" w:hanging="284"/>
              <w:rPr>
                <w:rFonts w:ascii="Times New Roman" w:hAnsi="Times New Roman" w:cs="Times New Roman"/>
                <w:sz w:val="18"/>
                <w:szCs w:val="18"/>
              </w:rPr>
            </w:pP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5</w:t>
            </w:r>
            <w:r w:rsidRPr="008E6688">
              <w:rPr>
                <w:rFonts w:ascii="Times New Roman" w:hAnsi="Times New Roman" w:cs="Times New Roman"/>
                <w:b/>
                <w:color w:val="0070C0"/>
                <w:sz w:val="18"/>
                <w:szCs w:val="18"/>
              </w:rPr>
              <w:tab/>
            </w:r>
            <w:r w:rsidR="002B2273">
              <w:rPr>
                <w:rFonts w:ascii="Times New Roman" w:hAnsi="Times New Roman" w:cs="Times New Roman"/>
                <w:b/>
                <w:color w:val="0070C0"/>
                <w:sz w:val="18"/>
                <w:szCs w:val="18"/>
              </w:rPr>
              <w:t>Weerstand</w:t>
            </w:r>
          </w:p>
          <w:p w:rsidR="002B2273" w:rsidRDefault="00C546E2" w:rsidP="00F14D85">
            <w:pPr>
              <w:widowControl w:val="0"/>
              <w:tabs>
                <w:tab w:val="left" w:pos="284"/>
              </w:tabs>
              <w:ind w:left="284" w:hanging="284"/>
              <w:rPr>
                <w:rFonts w:ascii="Times New Roman" w:hAnsi="Times New Roman" w:cs="Times New Roman"/>
                <w:sz w:val="18"/>
                <w:szCs w:val="18"/>
              </w:rPr>
            </w:pPr>
            <w:r>
              <w:rPr>
                <w:i/>
                <w:noProof/>
                <w:lang w:eastAsia="nl-NL"/>
              </w:rPr>
              <w:drawing>
                <wp:anchor distT="0" distB="0" distL="114300" distR="114300" simplePos="0" relativeHeight="251658240" behindDoc="0" locked="0" layoutInCell="1" allowOverlap="1" wp14:anchorId="42391EAF" wp14:editId="245B08C7">
                  <wp:simplePos x="0" y="0"/>
                  <wp:positionH relativeFrom="column">
                    <wp:posOffset>1735455</wp:posOffset>
                  </wp:positionH>
                  <wp:positionV relativeFrom="paragraph">
                    <wp:posOffset>-1490345</wp:posOffset>
                  </wp:positionV>
                  <wp:extent cx="2339975" cy="2764155"/>
                  <wp:effectExtent l="0" t="0" r="3175" b="0"/>
                  <wp:wrapSquare wrapText="bothSides"/>
                  <wp:docPr id="17"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44" r="4770" b="6402"/>
                          <a:stretch/>
                        </pic:blipFill>
                        <pic:spPr bwMode="auto">
                          <a:xfrm>
                            <a:off x="0" y="0"/>
                            <a:ext cx="2339975" cy="276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D85" w:rsidRPr="008E6688">
              <w:rPr>
                <w:rFonts w:ascii="Times New Roman" w:hAnsi="Times New Roman" w:cs="Times New Roman"/>
                <w:sz w:val="18"/>
                <w:szCs w:val="18"/>
              </w:rPr>
              <w:tab/>
            </w:r>
            <w:r w:rsidR="002B2273">
              <w:rPr>
                <w:rFonts w:ascii="Times New Roman" w:hAnsi="Times New Roman" w:cs="Times New Roman"/>
                <w:sz w:val="18"/>
                <w:szCs w:val="18"/>
              </w:rPr>
              <w:t>De spanning over een weerstand is 3,5 V. De stroomsterkte door die weerstand i</w:t>
            </w:r>
            <w:r>
              <w:rPr>
                <w:rFonts w:ascii="Times New Roman" w:hAnsi="Times New Roman" w:cs="Times New Roman"/>
                <w:sz w:val="18"/>
                <w:szCs w:val="18"/>
              </w:rPr>
              <w:t>s</w:t>
            </w:r>
            <w:r w:rsidR="002B2273">
              <w:rPr>
                <w:rFonts w:ascii="Times New Roman" w:hAnsi="Times New Roman" w:cs="Times New Roman"/>
                <w:sz w:val="18"/>
                <w:szCs w:val="18"/>
              </w:rPr>
              <w:t xml:space="preserve"> 0,28 A.</w:t>
            </w:r>
            <w:r>
              <w:rPr>
                <w:rFonts w:ascii="Times New Roman" w:hAnsi="Times New Roman" w:cs="Times New Roman"/>
                <w:sz w:val="18"/>
                <w:szCs w:val="18"/>
              </w:rPr>
              <w:t xml:space="preserve"> </w:t>
            </w:r>
            <w:r w:rsidR="002B2273">
              <w:rPr>
                <w:rFonts w:ascii="Times New Roman" w:hAnsi="Times New Roman" w:cs="Times New Roman"/>
                <w:sz w:val="18"/>
                <w:szCs w:val="18"/>
              </w:rPr>
              <w:t>Bereken de weerstandswaarde.</w:t>
            </w:r>
          </w:p>
          <w:p w:rsidR="00C546E2" w:rsidRPr="00C546E2" w:rsidRDefault="00C546E2" w:rsidP="00C546E2">
            <w:pPr>
              <w:widowControl w:val="0"/>
              <w:tabs>
                <w:tab w:val="left" w:pos="284"/>
              </w:tabs>
              <w:ind w:left="284" w:hanging="284"/>
              <w:rPr>
                <w:rFonts w:ascii="Times New Roman" w:hAnsi="Times New Roman" w:cs="Times New Roman"/>
                <w:b/>
                <w:color w:val="0070C0"/>
                <w:sz w:val="18"/>
                <w:szCs w:val="18"/>
              </w:rPr>
            </w:pPr>
            <w:r w:rsidRPr="00C546E2">
              <w:rPr>
                <w:rFonts w:ascii="Times New Roman" w:hAnsi="Times New Roman" w:cs="Times New Roman"/>
                <w:b/>
                <w:color w:val="0070C0"/>
                <w:sz w:val="18"/>
                <w:szCs w:val="18"/>
              </w:rPr>
              <w:lastRenderedPageBreak/>
              <w:t>6</w:t>
            </w:r>
            <w:r w:rsidRPr="00C546E2">
              <w:rPr>
                <w:rFonts w:ascii="Times New Roman" w:hAnsi="Times New Roman" w:cs="Times New Roman"/>
                <w:b/>
                <w:color w:val="0070C0"/>
                <w:sz w:val="18"/>
                <w:szCs w:val="18"/>
              </w:rPr>
              <w:tab/>
              <w:t>Kamerverlichting</w:t>
            </w:r>
          </w:p>
          <w:p w:rsidR="002B2273" w:rsidRPr="008E6688" w:rsidRDefault="002B2273" w:rsidP="00F14D85">
            <w:pPr>
              <w:widowControl w:val="0"/>
              <w:tabs>
                <w:tab w:val="left" w:pos="284"/>
              </w:tabs>
              <w:ind w:left="284" w:hanging="284"/>
              <w:rPr>
                <w:rFonts w:ascii="Times New Roman" w:hAnsi="Times New Roman" w:cs="Times New Roman"/>
                <w:sz w:val="18"/>
                <w:szCs w:val="18"/>
              </w:rPr>
            </w:pPr>
            <w:r>
              <w:rPr>
                <w:rFonts w:ascii="Times New Roman" w:hAnsi="Times New Roman" w:cs="Times New Roman"/>
                <w:sz w:val="18"/>
                <w:szCs w:val="18"/>
              </w:rPr>
              <w:tab/>
              <w:t>De lampen op je kamer geven niet allemaal evenveel licht. Toch zijn ze op dezelfde spanning aangesloten.</w:t>
            </w:r>
            <w:r w:rsidR="00C546E2">
              <w:rPr>
                <w:rFonts w:ascii="Times New Roman" w:hAnsi="Times New Roman" w:cs="Times New Roman"/>
                <w:sz w:val="18"/>
                <w:szCs w:val="18"/>
              </w:rPr>
              <w:t xml:space="preserve"> </w:t>
            </w:r>
            <w:r>
              <w:rPr>
                <w:rFonts w:ascii="Times New Roman" w:hAnsi="Times New Roman" w:cs="Times New Roman"/>
                <w:sz w:val="18"/>
                <w:szCs w:val="18"/>
              </w:rPr>
              <w:t>Leg uit hoe dit kan.</w:t>
            </w:r>
          </w:p>
          <w:p w:rsidR="00F14D85" w:rsidRPr="008E6688" w:rsidRDefault="00C546E2" w:rsidP="008E6688">
            <w:pPr>
              <w:widowControl w:val="0"/>
              <w:tabs>
                <w:tab w:val="left" w:pos="284"/>
              </w:tabs>
              <w:spacing w:before="120"/>
              <w:rPr>
                <w:rFonts w:ascii="Times New Roman" w:hAnsi="Times New Roman" w:cs="Times New Roman"/>
                <w:b/>
                <w:color w:val="0070C0"/>
                <w:sz w:val="18"/>
                <w:szCs w:val="18"/>
              </w:rPr>
            </w:pPr>
            <w:r>
              <w:rPr>
                <w:rFonts w:ascii="Times New Roman" w:hAnsi="Times New Roman" w:cs="Times New Roman"/>
                <w:b/>
                <w:color w:val="0070C0"/>
                <w:sz w:val="18"/>
                <w:szCs w:val="18"/>
              </w:rPr>
              <w:t>7</w:t>
            </w:r>
            <w:r w:rsidR="00F14D85" w:rsidRPr="008E6688">
              <w:rPr>
                <w:rFonts w:ascii="Times New Roman" w:hAnsi="Times New Roman" w:cs="Times New Roman"/>
                <w:b/>
                <w:color w:val="0070C0"/>
                <w:sz w:val="18"/>
                <w:szCs w:val="18"/>
              </w:rPr>
              <w:tab/>
            </w:r>
            <w:r w:rsidR="002B2273">
              <w:rPr>
                <w:rFonts w:ascii="Times New Roman" w:hAnsi="Times New Roman" w:cs="Times New Roman"/>
                <w:b/>
                <w:color w:val="0070C0"/>
                <w:sz w:val="18"/>
                <w:szCs w:val="18"/>
              </w:rPr>
              <w:t>Lamp</w:t>
            </w:r>
          </w:p>
          <w:p w:rsidR="00F14D85"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r>
            <w:r w:rsidR="002B2273">
              <w:rPr>
                <w:rFonts w:ascii="Times New Roman" w:hAnsi="Times New Roman" w:cs="Times New Roman"/>
                <w:sz w:val="18"/>
                <w:szCs w:val="18"/>
              </w:rPr>
              <w:t>In de figuur hieronder is het verband tussen de spanning en de stroomsterkte van een lamp weergegeven. Op de lamp staat 60 W, 230 V.</w:t>
            </w:r>
          </w:p>
          <w:p w:rsidR="002B2273" w:rsidRDefault="00837A35" w:rsidP="00F14D85">
            <w:pPr>
              <w:widowControl w:val="0"/>
              <w:tabs>
                <w:tab w:val="left" w:pos="284"/>
              </w:tabs>
              <w:ind w:left="284" w:hanging="284"/>
              <w:rPr>
                <w:rFonts w:ascii="Times New Roman" w:hAnsi="Times New Roman" w:cs="Times New Roman"/>
                <w:sz w:val="18"/>
                <w:szCs w:val="18"/>
              </w:rPr>
            </w:pPr>
            <w:r w:rsidRPr="00837A35">
              <w:rPr>
                <w:rFonts w:ascii="Times New Roman" w:hAnsi="Times New Roman" w:cs="Times New Roman"/>
                <w:b/>
                <w:color w:val="0070C0"/>
                <w:sz w:val="18"/>
                <w:szCs w:val="18"/>
              </w:rPr>
              <w:t>a</w:t>
            </w:r>
            <w:r w:rsidR="002B2273">
              <w:rPr>
                <w:rFonts w:ascii="Times New Roman" w:hAnsi="Times New Roman" w:cs="Times New Roman"/>
                <w:sz w:val="18"/>
                <w:szCs w:val="18"/>
              </w:rPr>
              <w:tab/>
              <w:t>Bepaal de weerstandswaarde van de lamp bij 100 V en 200 V.</w:t>
            </w:r>
          </w:p>
          <w:p w:rsidR="002B2273" w:rsidRDefault="00837A35" w:rsidP="00F14D85">
            <w:pPr>
              <w:widowControl w:val="0"/>
              <w:tabs>
                <w:tab w:val="left" w:pos="284"/>
              </w:tabs>
              <w:ind w:left="284" w:hanging="284"/>
              <w:rPr>
                <w:rFonts w:ascii="Times New Roman" w:hAnsi="Times New Roman" w:cs="Times New Roman"/>
                <w:sz w:val="18"/>
                <w:szCs w:val="18"/>
              </w:rPr>
            </w:pPr>
            <w:r w:rsidRPr="00837A35">
              <w:rPr>
                <w:rFonts w:ascii="Times New Roman" w:hAnsi="Times New Roman" w:cs="Times New Roman"/>
                <w:b/>
                <w:color w:val="0070C0"/>
                <w:sz w:val="18"/>
                <w:szCs w:val="18"/>
              </w:rPr>
              <w:t>b</w:t>
            </w:r>
            <w:r w:rsidR="002B2273">
              <w:rPr>
                <w:rFonts w:ascii="Times New Roman" w:hAnsi="Times New Roman" w:cs="Times New Roman"/>
                <w:sz w:val="18"/>
                <w:szCs w:val="18"/>
              </w:rPr>
              <w:tab/>
              <w:t>Leg het verschil uit.</w:t>
            </w:r>
          </w:p>
          <w:p w:rsidR="00C546E2" w:rsidRDefault="00545A0B" w:rsidP="00F14D85">
            <w:pPr>
              <w:widowControl w:val="0"/>
              <w:tabs>
                <w:tab w:val="left" w:pos="284"/>
              </w:tabs>
              <w:ind w:left="284" w:hanging="284"/>
              <w:rPr>
                <w:rFonts w:ascii="Times New Roman" w:hAnsi="Times New Roman" w:cs="Times New Roman"/>
                <w:sz w:val="18"/>
                <w:szCs w:val="18"/>
              </w:rPr>
            </w:pPr>
            <w:r>
              <w:rPr>
                <w:noProof/>
                <w:lang w:eastAsia="nl-NL"/>
              </w:rPr>
              <w:drawing>
                <wp:anchor distT="0" distB="0" distL="114300" distR="114300" simplePos="0" relativeHeight="251660288" behindDoc="0" locked="0" layoutInCell="1" allowOverlap="1" wp14:anchorId="536C6EAB" wp14:editId="01DE6EB1">
                  <wp:simplePos x="0" y="0"/>
                  <wp:positionH relativeFrom="column">
                    <wp:posOffset>13970</wp:posOffset>
                  </wp:positionH>
                  <wp:positionV relativeFrom="paragraph">
                    <wp:posOffset>78740</wp:posOffset>
                  </wp:positionV>
                  <wp:extent cx="4067810" cy="1542415"/>
                  <wp:effectExtent l="0" t="0" r="0" b="0"/>
                  <wp:wrapTopAndBottom/>
                  <wp:docPr id="1" name="Grafie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546E2" w:rsidRDefault="00C546E2" w:rsidP="00545A0B">
            <w:pPr>
              <w:widowControl w:val="0"/>
              <w:tabs>
                <w:tab w:val="left" w:pos="284"/>
              </w:tabs>
              <w:ind w:left="284" w:hanging="284"/>
              <w:rPr>
                <w:rFonts w:ascii="Times New Roman" w:hAnsi="Times New Roman" w:cs="Times New Roman"/>
                <w:sz w:val="18"/>
                <w:szCs w:val="18"/>
              </w:rPr>
            </w:pPr>
            <w:r>
              <w:rPr>
                <w:rFonts w:ascii="Times New Roman" w:hAnsi="Times New Roman" w:cs="Times New Roman"/>
                <w:b/>
                <w:color w:val="0070C0"/>
                <w:sz w:val="18"/>
                <w:szCs w:val="18"/>
              </w:rPr>
              <w:t>8</w:t>
            </w:r>
            <w:r>
              <w:rPr>
                <w:rFonts w:ascii="Times New Roman" w:hAnsi="Times New Roman" w:cs="Times New Roman"/>
                <w:b/>
                <w:color w:val="0070C0"/>
                <w:sz w:val="18"/>
                <w:szCs w:val="18"/>
              </w:rPr>
              <w:tab/>
              <w:t>Lamp</w:t>
            </w:r>
          </w:p>
          <w:p w:rsidR="00452904" w:rsidRPr="00837A35" w:rsidRDefault="00C546E2" w:rsidP="00C546E2">
            <w:pPr>
              <w:widowControl w:val="0"/>
              <w:tabs>
                <w:tab w:val="left" w:pos="284"/>
              </w:tabs>
              <w:ind w:left="284" w:hanging="284"/>
              <w:rPr>
                <w:rFonts w:ascii="Times New Roman" w:hAnsi="Times New Roman" w:cs="Times New Roman"/>
                <w:sz w:val="18"/>
                <w:szCs w:val="18"/>
              </w:rPr>
            </w:pPr>
            <w:r>
              <w:rPr>
                <w:rFonts w:ascii="Times New Roman" w:hAnsi="Times New Roman" w:cs="Times New Roman"/>
                <w:b/>
                <w:color w:val="0070C0"/>
                <w:sz w:val="18"/>
                <w:szCs w:val="18"/>
              </w:rPr>
              <w:tab/>
            </w:r>
            <w:r>
              <w:rPr>
                <w:rFonts w:ascii="Times New Roman" w:hAnsi="Times New Roman" w:cs="Times New Roman"/>
                <w:sz w:val="18"/>
                <w:szCs w:val="18"/>
              </w:rPr>
              <w:t xml:space="preserve">In de figuur hierboven is het verband tussen de spanning en de stroomsterkte van een lamp weergegeven. Op de lamp staat 60 W, 230 V. </w:t>
            </w:r>
            <w:r w:rsidR="002B2273">
              <w:rPr>
                <w:rFonts w:ascii="Times New Roman" w:hAnsi="Times New Roman" w:cs="Times New Roman"/>
                <w:sz w:val="18"/>
                <w:szCs w:val="18"/>
              </w:rPr>
              <w:t>Licht toe</w:t>
            </w:r>
            <w:r w:rsidR="00837A35">
              <w:rPr>
                <w:rFonts w:ascii="Times New Roman" w:hAnsi="Times New Roman" w:cs="Times New Roman"/>
                <w:sz w:val="18"/>
                <w:szCs w:val="18"/>
              </w:rPr>
              <w:t xml:space="preserve"> of de stroomsterkte bij 50 V meer of minder dan de helft is in vergelijking met de stroomsterkte bij</w:t>
            </w:r>
            <w:r>
              <w:rPr>
                <w:rFonts w:ascii="Times New Roman" w:hAnsi="Times New Roman" w:cs="Times New Roman"/>
                <w:sz w:val="18"/>
                <w:szCs w:val="18"/>
              </w:rPr>
              <w:t xml:space="preserve"> 100 V.</w:t>
            </w:r>
          </w:p>
        </w:tc>
      </w:tr>
    </w:tbl>
    <w:p w:rsidR="00C40D0E" w:rsidRDefault="00C40D0E" w:rsidP="00162325">
      <w:pPr>
        <w:widowControl w:val="0"/>
        <w:tabs>
          <w:tab w:val="left" w:pos="340"/>
        </w:tabs>
        <w:rPr>
          <w:rFonts w:ascii="Times New Roman" w:hAnsi="Times New Roman" w:cs="Times New Roman"/>
          <w:b/>
          <w:sz w:val="20"/>
          <w:szCs w:val="20"/>
        </w:rPr>
      </w:pPr>
    </w:p>
    <w:p w:rsidR="00D16921" w:rsidRPr="008E6688" w:rsidRDefault="00D16921" w:rsidP="00162325">
      <w:pPr>
        <w:widowControl w:val="0"/>
        <w:tabs>
          <w:tab w:val="left" w:pos="340"/>
        </w:tabs>
        <w:rPr>
          <w:rFonts w:ascii="Times New Roman" w:hAnsi="Times New Roman" w:cs="Times New Roman"/>
          <w:b/>
          <w:color w:val="0070C0"/>
          <w:sz w:val="20"/>
          <w:szCs w:val="20"/>
        </w:rPr>
      </w:pPr>
      <w:r w:rsidRPr="008E6688">
        <w:rPr>
          <w:rFonts w:ascii="Times New Roman" w:hAnsi="Times New Roman" w:cs="Times New Roman"/>
          <w:b/>
          <w:sz w:val="20"/>
          <w:szCs w:val="20"/>
        </w:rPr>
        <w:t>2</w:t>
      </w:r>
      <w:r w:rsidRPr="008E6688">
        <w:rPr>
          <w:rFonts w:ascii="Times New Roman" w:hAnsi="Times New Roman" w:cs="Times New Roman"/>
          <w:b/>
          <w:sz w:val="20"/>
          <w:szCs w:val="20"/>
        </w:rPr>
        <w:tab/>
      </w:r>
      <w:r w:rsidR="008E6688" w:rsidRPr="008E6688">
        <w:rPr>
          <w:rFonts w:ascii="Times New Roman" w:hAnsi="Times New Roman" w:cs="Times New Roman"/>
          <w:b/>
          <w:color w:val="0070C0"/>
          <w:sz w:val="20"/>
          <w:szCs w:val="20"/>
        </w:rPr>
        <w:t>Uitwisselen</w:t>
      </w:r>
    </w:p>
    <w:p w:rsidR="0091736E" w:rsidRPr="008E6688" w:rsidRDefault="00615997" w:rsidP="00452904">
      <w:pPr>
        <w:widowControl w:val="0"/>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ab/>
      </w:r>
      <w:r w:rsidR="008E6688">
        <w:rPr>
          <w:rFonts w:ascii="Times New Roman" w:hAnsi="Times New Roman" w:cs="Times New Roman"/>
          <w:sz w:val="20"/>
          <w:szCs w:val="20"/>
        </w:rPr>
        <w:t xml:space="preserve">Wissel </w:t>
      </w:r>
      <w:r w:rsidR="00452904" w:rsidRPr="008E6688">
        <w:rPr>
          <w:rFonts w:ascii="Times New Roman" w:hAnsi="Times New Roman" w:cs="Times New Roman"/>
          <w:sz w:val="20"/>
          <w:szCs w:val="20"/>
        </w:rPr>
        <w:t>je</w:t>
      </w:r>
      <w:r w:rsidR="00C40D0E">
        <w:rPr>
          <w:rFonts w:ascii="Times New Roman" w:hAnsi="Times New Roman" w:cs="Times New Roman"/>
          <w:sz w:val="20"/>
          <w:szCs w:val="20"/>
        </w:rPr>
        <w:t xml:space="preserve"> classificatie van de opgaven </w:t>
      </w:r>
      <w:r w:rsidR="008E6688">
        <w:rPr>
          <w:rFonts w:ascii="Times New Roman" w:hAnsi="Times New Roman" w:cs="Times New Roman"/>
          <w:sz w:val="20"/>
          <w:szCs w:val="20"/>
        </w:rPr>
        <w:t>onderling uit, en probeer het eens te worden over</w:t>
      </w:r>
      <w:r w:rsidR="003F4EF7">
        <w:rPr>
          <w:rFonts w:ascii="Times New Roman" w:hAnsi="Times New Roman" w:cs="Times New Roman"/>
          <w:sz w:val="20"/>
          <w:szCs w:val="20"/>
        </w:rPr>
        <w:t xml:space="preserve"> een uiteindelijke classificatie binnen zowel</w:t>
      </w:r>
      <w:r w:rsidR="00D42143">
        <w:rPr>
          <w:rFonts w:ascii="Times New Roman" w:hAnsi="Times New Roman" w:cs="Times New Roman"/>
          <w:sz w:val="20"/>
          <w:szCs w:val="20"/>
        </w:rPr>
        <w:t xml:space="preserve"> </w:t>
      </w:r>
      <w:r w:rsidR="003F4EF7">
        <w:rPr>
          <w:rFonts w:ascii="Times New Roman" w:hAnsi="Times New Roman" w:cs="Times New Roman"/>
          <w:sz w:val="20"/>
          <w:szCs w:val="20"/>
        </w:rPr>
        <w:t xml:space="preserve">de RTTI- als de OBIT-indeling. Vergelijk de beide </w:t>
      </w:r>
      <w:proofErr w:type="spellStart"/>
      <w:r w:rsidR="003F4EF7">
        <w:rPr>
          <w:rFonts w:ascii="Times New Roman" w:hAnsi="Times New Roman" w:cs="Times New Roman"/>
          <w:sz w:val="20"/>
          <w:szCs w:val="20"/>
        </w:rPr>
        <w:t>indelingssytemen</w:t>
      </w:r>
      <w:proofErr w:type="spellEnd"/>
      <w:r w:rsidR="003F4EF7">
        <w:rPr>
          <w:rFonts w:ascii="Times New Roman" w:hAnsi="Times New Roman" w:cs="Times New Roman"/>
          <w:sz w:val="20"/>
          <w:szCs w:val="20"/>
        </w:rPr>
        <w:t xml:space="preserve">: welke spreekt het meest aan – RTTI of OBIT – en waarom? </w:t>
      </w:r>
      <w:r w:rsidR="00D42143">
        <w:rPr>
          <w:rFonts w:ascii="Times New Roman" w:hAnsi="Times New Roman" w:cs="Times New Roman"/>
          <w:sz w:val="20"/>
          <w:szCs w:val="20"/>
        </w:rPr>
        <w:t xml:space="preserve">Stel ten slotte een </w:t>
      </w:r>
      <w:r w:rsidR="008E6688">
        <w:rPr>
          <w:rFonts w:ascii="Times New Roman" w:hAnsi="Times New Roman" w:cs="Times New Roman"/>
          <w:sz w:val="20"/>
          <w:szCs w:val="20"/>
        </w:rPr>
        <w:t xml:space="preserve">lijst met </w:t>
      </w:r>
      <w:r w:rsidR="00452904" w:rsidRPr="008E6688">
        <w:rPr>
          <w:rFonts w:ascii="Times New Roman" w:hAnsi="Times New Roman" w:cs="Times New Roman"/>
          <w:sz w:val="20"/>
          <w:szCs w:val="20"/>
        </w:rPr>
        <w:t>aandachts</w:t>
      </w:r>
      <w:r w:rsidR="00452904" w:rsidRPr="008E6688">
        <w:rPr>
          <w:rFonts w:ascii="Times New Roman" w:hAnsi="Times New Roman" w:cs="Times New Roman"/>
          <w:sz w:val="20"/>
          <w:szCs w:val="20"/>
        </w:rPr>
        <w:softHyphen/>
        <w:t xml:space="preserve">punten voor het beoordelen/ontwerpen van </w:t>
      </w:r>
      <w:r w:rsidR="003F4EF7">
        <w:rPr>
          <w:rFonts w:ascii="Times New Roman" w:hAnsi="Times New Roman" w:cs="Times New Roman"/>
          <w:sz w:val="20"/>
          <w:szCs w:val="20"/>
        </w:rPr>
        <w:t xml:space="preserve">opgaven/ </w:t>
      </w:r>
      <w:r w:rsidR="00452904" w:rsidRPr="008E6688">
        <w:rPr>
          <w:rFonts w:ascii="Times New Roman" w:hAnsi="Times New Roman" w:cs="Times New Roman"/>
          <w:sz w:val="20"/>
          <w:szCs w:val="20"/>
        </w:rPr>
        <w:t>toetsvragen</w:t>
      </w:r>
      <w:r w:rsidR="008E6688">
        <w:rPr>
          <w:rFonts w:ascii="Times New Roman" w:hAnsi="Times New Roman" w:cs="Times New Roman"/>
          <w:sz w:val="20"/>
          <w:szCs w:val="20"/>
        </w:rPr>
        <w:t xml:space="preserve"> </w:t>
      </w:r>
      <w:r w:rsidR="00D42143">
        <w:rPr>
          <w:rFonts w:ascii="Times New Roman" w:hAnsi="Times New Roman" w:cs="Times New Roman"/>
          <w:sz w:val="20"/>
          <w:szCs w:val="20"/>
        </w:rPr>
        <w:t>op</w:t>
      </w:r>
      <w:r w:rsidR="008E6688">
        <w:rPr>
          <w:rFonts w:ascii="Times New Roman" w:hAnsi="Times New Roman" w:cs="Times New Roman"/>
          <w:sz w:val="20"/>
          <w:szCs w:val="20"/>
        </w:rPr>
        <w:t xml:space="preserve">, </w:t>
      </w:r>
      <w:proofErr w:type="gramStart"/>
      <w:r w:rsidR="00D42143">
        <w:rPr>
          <w:rFonts w:ascii="Times New Roman" w:hAnsi="Times New Roman" w:cs="Times New Roman"/>
          <w:sz w:val="20"/>
          <w:szCs w:val="20"/>
        </w:rPr>
        <w:t>zo mogelijk</w:t>
      </w:r>
      <w:proofErr w:type="gramEnd"/>
      <w:r w:rsidR="00D42143">
        <w:rPr>
          <w:rFonts w:ascii="Times New Roman" w:hAnsi="Times New Roman" w:cs="Times New Roman"/>
          <w:sz w:val="20"/>
          <w:szCs w:val="20"/>
        </w:rPr>
        <w:t xml:space="preserve"> me</w:t>
      </w:r>
      <w:bookmarkStart w:id="0" w:name="_GoBack"/>
      <w:bookmarkEnd w:id="0"/>
      <w:r w:rsidR="00D42143">
        <w:rPr>
          <w:rFonts w:ascii="Times New Roman" w:hAnsi="Times New Roman" w:cs="Times New Roman"/>
          <w:sz w:val="20"/>
          <w:szCs w:val="20"/>
        </w:rPr>
        <w:t xml:space="preserve">t een aantal daarin te onderscheiden </w:t>
      </w:r>
      <w:r w:rsidR="00452904" w:rsidRPr="008E6688">
        <w:rPr>
          <w:rFonts w:ascii="Times New Roman" w:hAnsi="Times New Roman" w:cs="Times New Roman"/>
          <w:sz w:val="20"/>
          <w:szCs w:val="20"/>
        </w:rPr>
        <w:t>categorieën</w:t>
      </w:r>
      <w:r w:rsidR="00D42143">
        <w:rPr>
          <w:rFonts w:ascii="Times New Roman" w:hAnsi="Times New Roman" w:cs="Times New Roman"/>
          <w:sz w:val="20"/>
          <w:szCs w:val="20"/>
        </w:rPr>
        <w:t>.</w:t>
      </w:r>
      <w:r w:rsidR="00452904" w:rsidRPr="008E6688">
        <w:rPr>
          <w:rFonts w:ascii="Times New Roman" w:hAnsi="Times New Roman" w:cs="Times New Roman"/>
          <w:sz w:val="20"/>
          <w:szCs w:val="20"/>
        </w:rPr>
        <w:t xml:space="preserve"> </w:t>
      </w:r>
    </w:p>
    <w:sectPr w:rsidR="0091736E" w:rsidRPr="008E6688"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D2E17FD"/>
    <w:multiLevelType w:val="hybridMultilevel"/>
    <w:tmpl w:val="EFD20626"/>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6">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45D87"/>
    <w:rsid w:val="000760C6"/>
    <w:rsid w:val="000853D4"/>
    <w:rsid w:val="00132854"/>
    <w:rsid w:val="00162325"/>
    <w:rsid w:val="00194348"/>
    <w:rsid w:val="00201ABA"/>
    <w:rsid w:val="00204874"/>
    <w:rsid w:val="00220A21"/>
    <w:rsid w:val="002267A6"/>
    <w:rsid w:val="002619F9"/>
    <w:rsid w:val="002B2273"/>
    <w:rsid w:val="002C3CBE"/>
    <w:rsid w:val="002D431E"/>
    <w:rsid w:val="00324E57"/>
    <w:rsid w:val="00333631"/>
    <w:rsid w:val="003A7AA9"/>
    <w:rsid w:val="003D0CA9"/>
    <w:rsid w:val="003F4EF7"/>
    <w:rsid w:val="004168F1"/>
    <w:rsid w:val="00452904"/>
    <w:rsid w:val="004551A8"/>
    <w:rsid w:val="0045564B"/>
    <w:rsid w:val="00461C1C"/>
    <w:rsid w:val="004F6640"/>
    <w:rsid w:val="005015CD"/>
    <w:rsid w:val="00501A54"/>
    <w:rsid w:val="0050726C"/>
    <w:rsid w:val="0052215B"/>
    <w:rsid w:val="0053128E"/>
    <w:rsid w:val="00535542"/>
    <w:rsid w:val="00545A0B"/>
    <w:rsid w:val="00615997"/>
    <w:rsid w:val="00624A0D"/>
    <w:rsid w:val="0067074D"/>
    <w:rsid w:val="006C2199"/>
    <w:rsid w:val="006C282F"/>
    <w:rsid w:val="006F3A73"/>
    <w:rsid w:val="007521C9"/>
    <w:rsid w:val="007A0BF5"/>
    <w:rsid w:val="007C2FDF"/>
    <w:rsid w:val="007E0AB0"/>
    <w:rsid w:val="008042EA"/>
    <w:rsid w:val="00837A35"/>
    <w:rsid w:val="00857AA2"/>
    <w:rsid w:val="00862C28"/>
    <w:rsid w:val="008747E8"/>
    <w:rsid w:val="00881235"/>
    <w:rsid w:val="008D20C1"/>
    <w:rsid w:val="008E6688"/>
    <w:rsid w:val="008F4D22"/>
    <w:rsid w:val="0091736E"/>
    <w:rsid w:val="009476A9"/>
    <w:rsid w:val="0095524A"/>
    <w:rsid w:val="00956895"/>
    <w:rsid w:val="00992FF3"/>
    <w:rsid w:val="00995810"/>
    <w:rsid w:val="009B668E"/>
    <w:rsid w:val="009B6885"/>
    <w:rsid w:val="009C16F5"/>
    <w:rsid w:val="009D4D5F"/>
    <w:rsid w:val="009F3E7F"/>
    <w:rsid w:val="00A71B62"/>
    <w:rsid w:val="00A92AC8"/>
    <w:rsid w:val="00AB50E1"/>
    <w:rsid w:val="00AC7846"/>
    <w:rsid w:val="00AD0CB3"/>
    <w:rsid w:val="00AE0F24"/>
    <w:rsid w:val="00B91599"/>
    <w:rsid w:val="00BA10F5"/>
    <w:rsid w:val="00BB1A58"/>
    <w:rsid w:val="00BB48F6"/>
    <w:rsid w:val="00BD4FAF"/>
    <w:rsid w:val="00BD75AE"/>
    <w:rsid w:val="00C06B4F"/>
    <w:rsid w:val="00C40D0E"/>
    <w:rsid w:val="00C46AF0"/>
    <w:rsid w:val="00C501DF"/>
    <w:rsid w:val="00C546E2"/>
    <w:rsid w:val="00C70F80"/>
    <w:rsid w:val="00D16921"/>
    <w:rsid w:val="00D21EA9"/>
    <w:rsid w:val="00D27160"/>
    <w:rsid w:val="00D42143"/>
    <w:rsid w:val="00D618CC"/>
    <w:rsid w:val="00DA0B8F"/>
    <w:rsid w:val="00DD5A6F"/>
    <w:rsid w:val="00E261A8"/>
    <w:rsid w:val="00E97FE3"/>
    <w:rsid w:val="00EB4CDE"/>
    <w:rsid w:val="00EF7313"/>
    <w:rsid w:val="00F101BC"/>
    <w:rsid w:val="00F10898"/>
    <w:rsid w:val="00F14D85"/>
    <w:rsid w:val="00F157C3"/>
    <w:rsid w:val="00F221F6"/>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ymbol val="none"/>
          </c:marker>
          <c:xVal>
            <c:numRef>
              <c:f>Blad1!$A$1:$A$11</c:f>
              <c:numCache>
                <c:formatCode>General</c:formatCode>
                <c:ptCount val="11"/>
                <c:pt idx="0">
                  <c:v>0</c:v>
                </c:pt>
                <c:pt idx="1">
                  <c:v>25</c:v>
                </c:pt>
                <c:pt idx="2">
                  <c:v>50</c:v>
                </c:pt>
                <c:pt idx="3">
                  <c:v>75</c:v>
                </c:pt>
                <c:pt idx="4">
                  <c:v>100</c:v>
                </c:pt>
                <c:pt idx="5">
                  <c:v>125</c:v>
                </c:pt>
                <c:pt idx="6">
                  <c:v>150</c:v>
                </c:pt>
                <c:pt idx="7">
                  <c:v>175</c:v>
                </c:pt>
                <c:pt idx="8">
                  <c:v>200</c:v>
                </c:pt>
                <c:pt idx="9">
                  <c:v>225</c:v>
                </c:pt>
                <c:pt idx="10">
                  <c:v>250</c:v>
                </c:pt>
              </c:numCache>
            </c:numRef>
          </c:xVal>
          <c:yVal>
            <c:numRef>
              <c:f>Blad1!$B$1:$B$11</c:f>
              <c:numCache>
                <c:formatCode>General</c:formatCode>
                <c:ptCount val="11"/>
                <c:pt idx="0">
                  <c:v>0</c:v>
                </c:pt>
                <c:pt idx="1">
                  <c:v>0.05</c:v>
                </c:pt>
                <c:pt idx="2">
                  <c:v>9.7000000000000003E-2</c:v>
                </c:pt>
                <c:pt idx="3">
                  <c:v>0.14000000000000001</c:v>
                </c:pt>
                <c:pt idx="4">
                  <c:v>0.18</c:v>
                </c:pt>
                <c:pt idx="5">
                  <c:v>0.21</c:v>
                </c:pt>
                <c:pt idx="6">
                  <c:v>0.23</c:v>
                </c:pt>
                <c:pt idx="7">
                  <c:v>0.24299999999999999</c:v>
                </c:pt>
                <c:pt idx="8">
                  <c:v>0.25</c:v>
                </c:pt>
                <c:pt idx="9">
                  <c:v>0.25600000000000001</c:v>
                </c:pt>
                <c:pt idx="10">
                  <c:v>0.26</c:v>
                </c:pt>
              </c:numCache>
            </c:numRef>
          </c:yVal>
          <c:smooth val="1"/>
        </c:ser>
        <c:dLbls>
          <c:showLegendKey val="0"/>
          <c:showVal val="0"/>
          <c:showCatName val="0"/>
          <c:showSerName val="0"/>
          <c:showPercent val="0"/>
          <c:showBubbleSize val="0"/>
        </c:dLbls>
        <c:axId val="73019392"/>
        <c:axId val="73021312"/>
      </c:scatterChart>
      <c:valAx>
        <c:axId val="73019392"/>
        <c:scaling>
          <c:orientation val="minMax"/>
          <c:max val="250"/>
        </c:scaling>
        <c:delete val="0"/>
        <c:axPos val="b"/>
        <c:minorGridlines/>
        <c:title>
          <c:tx>
            <c:rich>
              <a:bodyPr/>
              <a:lstStyle/>
              <a:p>
                <a:pPr>
                  <a:defRPr sz="800" b="0">
                    <a:latin typeface="Times New Roman" panose="02020603050405020304" pitchFamily="18" charset="0"/>
                    <a:cs typeface="Times New Roman" panose="02020603050405020304" pitchFamily="18" charset="0"/>
                  </a:defRPr>
                </a:pPr>
                <a:r>
                  <a:rPr lang="en-US" sz="800" b="0" i="1">
                    <a:latin typeface="Times New Roman" panose="02020603050405020304" pitchFamily="18" charset="0"/>
                    <a:cs typeface="Times New Roman" panose="02020603050405020304" pitchFamily="18" charset="0"/>
                  </a:rPr>
                  <a:t>U</a:t>
                </a:r>
                <a:r>
                  <a:rPr lang="en-US" sz="800" b="0">
                    <a:latin typeface="Times New Roman" panose="02020603050405020304" pitchFamily="18" charset="0"/>
                    <a:cs typeface="Times New Roman" panose="02020603050405020304" pitchFamily="18" charset="0"/>
                  </a:rPr>
                  <a:t> (V) →</a:t>
                </a:r>
              </a:p>
            </c:rich>
          </c:tx>
          <c:layout>
            <c:manualLayout>
              <c:xMode val="edge"/>
              <c:yMode val="edge"/>
              <c:x val="0.84959142607174098"/>
              <c:y val="0.81812051462058466"/>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nl-NL"/>
          </a:p>
        </c:txPr>
        <c:crossAx val="73021312"/>
        <c:crossesAt val="0"/>
        <c:crossBetween val="midCat"/>
        <c:majorUnit val="25"/>
        <c:minorUnit val="2.5"/>
      </c:valAx>
      <c:valAx>
        <c:axId val="73021312"/>
        <c:scaling>
          <c:orientation val="minMax"/>
          <c:max val="0.30000000000000004"/>
          <c:min val="0"/>
        </c:scaling>
        <c:delete val="0"/>
        <c:axPos val="l"/>
        <c:majorGridlines/>
        <c:minorGridlines/>
        <c:title>
          <c:tx>
            <c:rich>
              <a:bodyPr rot="-5400000" vert="horz"/>
              <a:lstStyle/>
              <a:p>
                <a:pPr>
                  <a:defRPr sz="800" b="0">
                    <a:latin typeface="Times New Roman" panose="02020603050405020304" pitchFamily="18" charset="0"/>
                    <a:cs typeface="Times New Roman" panose="02020603050405020304" pitchFamily="18" charset="0"/>
                  </a:defRPr>
                </a:pPr>
                <a:r>
                  <a:rPr lang="nl-NL" sz="800" b="0" i="1">
                    <a:latin typeface="Times New Roman" panose="02020603050405020304" pitchFamily="18" charset="0"/>
                    <a:cs typeface="Times New Roman" panose="02020603050405020304" pitchFamily="18" charset="0"/>
                  </a:rPr>
                  <a:t>I</a:t>
                </a:r>
                <a:r>
                  <a:rPr lang="nl-NL" sz="800" b="0">
                    <a:latin typeface="Times New Roman" panose="02020603050405020304" pitchFamily="18" charset="0"/>
                    <a:cs typeface="Times New Roman" panose="02020603050405020304" pitchFamily="18" charset="0"/>
                  </a:rPr>
                  <a:t> (A) →</a:t>
                </a:r>
              </a:p>
            </c:rich>
          </c:tx>
          <c:layout>
            <c:manualLayout>
              <c:xMode val="edge"/>
              <c:yMode val="edge"/>
              <c:x val="2.2222222222222223E-2"/>
              <c:y val="7.3413742357349848E-2"/>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nl-NL"/>
          </a:p>
        </c:txPr>
        <c:crossAx val="73019392"/>
        <c:crossesAt val="0"/>
        <c:crossBetween val="midCat"/>
        <c:majorUnit val="0.1"/>
        <c:min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4F99-87BA-46EC-840D-AEBCA5D5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2017-03-13T11:20:00Z</dcterms:created>
  <dcterms:modified xsi:type="dcterms:W3CDTF">2017-03-13T11:20:00Z</dcterms:modified>
</cp:coreProperties>
</file>